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04" w:rsidRPr="00DD7B04" w:rsidRDefault="00DD7B04" w:rsidP="00DD7B0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D7B04">
        <w:rPr>
          <w:rFonts w:ascii="Times New Roman" w:hAnsi="Times New Roman" w:cs="Times New Roman"/>
          <w:sz w:val="24"/>
          <w:szCs w:val="24"/>
        </w:rPr>
        <w:t>УТВЕРЖДЕН</w:t>
      </w:r>
    </w:p>
    <w:p w:rsidR="00DD7B04" w:rsidRPr="00DD7B04" w:rsidRDefault="00DD7B04" w:rsidP="00DD7B0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D7B04">
        <w:rPr>
          <w:rFonts w:ascii="Times New Roman" w:hAnsi="Times New Roman" w:cs="Times New Roman"/>
          <w:sz w:val="24"/>
          <w:szCs w:val="24"/>
        </w:rPr>
        <w:t>Заведующим МАДОУ «Детский сад №77»</w:t>
      </w:r>
    </w:p>
    <w:p w:rsidR="00DD7B04" w:rsidRPr="00DD7B04" w:rsidRDefault="00DD7B04" w:rsidP="00DD7B0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D7B04">
        <w:rPr>
          <w:rFonts w:ascii="Times New Roman" w:hAnsi="Times New Roman" w:cs="Times New Roman"/>
          <w:sz w:val="24"/>
          <w:szCs w:val="24"/>
        </w:rPr>
        <w:t xml:space="preserve">________________ С.Ю. Товстенко </w:t>
      </w:r>
    </w:p>
    <w:p w:rsidR="00DD7B04" w:rsidRPr="00DD7B04" w:rsidRDefault="00DD7B04" w:rsidP="00DD7B0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D7B04">
        <w:rPr>
          <w:rFonts w:ascii="Times New Roman" w:hAnsi="Times New Roman" w:cs="Times New Roman"/>
          <w:sz w:val="24"/>
          <w:szCs w:val="24"/>
        </w:rPr>
        <w:t>Приказ №92 от «01» октября 2024г.</w:t>
      </w:r>
    </w:p>
    <w:p w:rsidR="00DD7B04" w:rsidRDefault="0091107C" w:rsidP="0091107C">
      <w:pPr>
        <w:jc w:val="right"/>
      </w:pPr>
      <w:r>
        <w:rPr>
          <w:noProof/>
          <w:lang w:eastAsia="ru-RU"/>
        </w:rPr>
        <w:drawing>
          <wp:inline distT="0" distB="0" distL="0" distR="0" wp14:anchorId="117D2043" wp14:editId="084B6071">
            <wp:extent cx="2987040" cy="18592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CC1" w:rsidRPr="00DD7B04" w:rsidRDefault="00DD7B04" w:rsidP="00DD7B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7B04">
        <w:rPr>
          <w:rFonts w:ascii="Times New Roman" w:hAnsi="Times New Roman" w:cs="Times New Roman"/>
          <w:b/>
          <w:sz w:val="28"/>
          <w:szCs w:val="24"/>
        </w:rPr>
        <w:t>Календарный учебный график</w:t>
      </w:r>
    </w:p>
    <w:p w:rsidR="00DD7B04" w:rsidRDefault="00DD7B04" w:rsidP="00DD7B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7B04">
        <w:rPr>
          <w:rFonts w:ascii="Times New Roman" w:hAnsi="Times New Roman" w:cs="Times New Roman"/>
          <w:b/>
          <w:sz w:val="28"/>
          <w:szCs w:val="24"/>
        </w:rPr>
        <w:t>На 2024-2025 учебный год</w:t>
      </w:r>
    </w:p>
    <w:p w:rsidR="00DD7B04" w:rsidRDefault="00DD7B04" w:rsidP="00DD7B04">
      <w:pPr>
        <w:spacing w:after="8" w:line="237" w:lineRule="auto"/>
        <w:ind w:left="360"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D7B04" w:rsidRDefault="00DD7B04" w:rsidP="00DD7B04">
      <w:pPr>
        <w:spacing w:after="8" w:line="237" w:lineRule="auto"/>
        <w:ind w:left="360"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bookmarkEnd w:id="0"/>
    </w:p>
    <w:p w:rsidR="00DD7B04" w:rsidRPr="00DD7B04" w:rsidRDefault="00DD7B04" w:rsidP="00DD7B04">
      <w:pPr>
        <w:spacing w:after="8" w:line="237" w:lineRule="auto"/>
        <w:ind w:left="360"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Режим работы учреждения</w:t>
      </w: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15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719" w:type="dxa"/>
        <w:tblInd w:w="-110" w:type="dxa"/>
        <w:tblCellMar>
          <w:top w:w="5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59"/>
        <w:gridCol w:w="4860"/>
      </w:tblGrid>
      <w:tr w:rsidR="00DD7B04" w:rsidRPr="00DD7B04" w:rsidTr="00DC191B">
        <w:trPr>
          <w:trHeight w:val="56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Время работы возрастных групп </w:t>
            </w:r>
          </w:p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120,5часов в день (с 07</w:t>
            </w: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ч. 30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м. до 18ч.0</w:t>
            </w: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0м.) </w:t>
            </w:r>
          </w:p>
        </w:tc>
      </w:tr>
      <w:tr w:rsidR="00DD7B04" w:rsidRPr="00DD7B04" w:rsidTr="00DC191B">
        <w:trPr>
          <w:trHeight w:val="56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after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Нерабочие дни </w:t>
            </w:r>
          </w:p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суббота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, воскресенье и праздничные дни </w:t>
            </w:r>
          </w:p>
        </w:tc>
      </w:tr>
    </w:tbl>
    <w:p w:rsidR="00DD7B04" w:rsidRPr="00DD7B04" w:rsidRDefault="00DD7B04" w:rsidP="00DD7B04">
      <w:pPr>
        <w:spacing w:after="5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numPr>
          <w:ilvl w:val="1"/>
          <w:numId w:val="1"/>
        </w:numPr>
        <w:spacing w:after="8" w:line="237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Продолжительность учебного года</w:t>
      </w: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15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719" w:type="dxa"/>
        <w:tblInd w:w="-11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49"/>
        <w:gridCol w:w="3971"/>
        <w:gridCol w:w="2799"/>
      </w:tblGrid>
      <w:tr w:rsidR="00DD7B04" w:rsidRPr="00DD7B04" w:rsidTr="00DC191B">
        <w:trPr>
          <w:trHeight w:val="283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ind w:left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Учебный год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с  02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. 09. 2024 г. по 30. 05. 2025 г.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37 недель </w:t>
            </w:r>
          </w:p>
        </w:tc>
      </w:tr>
      <w:tr w:rsidR="00DD7B04" w:rsidRPr="00DD7B04" w:rsidTr="00DC191B">
        <w:trPr>
          <w:trHeight w:val="28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ind w:left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I полугодие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02.09.2024 г. по 31.12.2024 г.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17 недель </w:t>
            </w:r>
          </w:p>
        </w:tc>
      </w:tr>
      <w:tr w:rsidR="00DD7B04" w:rsidRPr="00DD7B04" w:rsidTr="00DC191B">
        <w:trPr>
          <w:trHeight w:val="283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ind w:left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II полугодие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08.01.2025 г. по 31.05.2024 г.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20 неделя </w:t>
            </w:r>
          </w:p>
        </w:tc>
      </w:tr>
    </w:tbl>
    <w:p w:rsidR="00DD7B04" w:rsidRPr="00DD7B04" w:rsidRDefault="00DD7B04" w:rsidP="00DD7B04">
      <w:pPr>
        <w:spacing w:after="7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8" w:line="237" w:lineRule="auto"/>
        <w:ind w:left="360" w:right="-1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Продолжительность учебной недели </w:t>
      </w:r>
    </w:p>
    <w:p w:rsidR="00DD7B04" w:rsidRPr="00DD7B04" w:rsidRDefault="00DD7B04" w:rsidP="00DD7B04">
      <w:pPr>
        <w:spacing w:after="43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252" w:line="24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дней (с понедельника по пятницу) </w:t>
      </w:r>
    </w:p>
    <w:p w:rsidR="00DD7B04" w:rsidRPr="00DD7B04" w:rsidRDefault="00DD7B04" w:rsidP="00DD7B04">
      <w:pPr>
        <w:spacing w:after="8" w:line="237" w:lineRule="auto"/>
        <w:ind w:left="10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 Продолжительность летнего оздоровительного периода </w:t>
      </w:r>
    </w:p>
    <w:p w:rsidR="00DD7B04" w:rsidRPr="00DD7B04" w:rsidRDefault="00DD7B04" w:rsidP="00DD7B04">
      <w:pPr>
        <w:spacing w:after="5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49" w:line="242" w:lineRule="auto"/>
        <w:ind w:left="-5" w:right="14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 июня 2025 г. по 31 августа 2025 г. – образовательная деятельность с детьми осуществляется в формах согласно действующим санитарно-эпидемиологическим требованиям С.П.2.4.3648-20 «Санитарно-эпидемиологические требования к организациям воспитания и обучения, отдыха и оздоровления детей и молодёжи». Формы работы, проводимые в ДОУ в летний период: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музыкальные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физкультурные занятия на улице;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совместная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деятельность педагогов с детьми, организованная на прогулке;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трудовая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деятельность по возрасту;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наблюдения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время прогулки;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различных видов игр на прогулке; </w:t>
      </w:r>
    </w:p>
    <w:p w:rsidR="00DD7B04" w:rsidRPr="00DD7B04" w:rsidRDefault="00DD7B04" w:rsidP="00DD7B04">
      <w:pPr>
        <w:numPr>
          <w:ilvl w:val="0"/>
          <w:numId w:val="2"/>
        </w:numPr>
        <w:spacing w:after="49" w:line="242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детские</w:t>
      </w:r>
      <w:proofErr w:type="gramEnd"/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досуги, развлечения (по программе), праздники: День защиты детей, День города, День России, День Государственного флага Российской Федерации • оздоровительные мероприятия: утренняя гимнастика, воздушные и солнечные ванны.</w:t>
      </w: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6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numPr>
          <w:ilvl w:val="1"/>
          <w:numId w:val="2"/>
        </w:numPr>
        <w:spacing w:after="8" w:line="237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Каникулярное время, праздничные (нерабочие) дни</w:t>
      </w:r>
    </w:p>
    <w:p w:rsidR="00DD7B04" w:rsidRPr="00DD7B04" w:rsidRDefault="00DD7B04" w:rsidP="00DD7B04">
      <w:pPr>
        <w:spacing w:after="6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</w:t>
      </w:r>
    </w:p>
    <w:tbl>
      <w:tblPr>
        <w:tblStyle w:val="TableGrid"/>
        <w:tblW w:w="9719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60"/>
        <w:gridCol w:w="4859"/>
      </w:tblGrid>
      <w:tr w:rsidR="00DD7B04" w:rsidRPr="00DD7B04" w:rsidTr="00DC191B">
        <w:trPr>
          <w:trHeight w:val="56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after="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 </w:t>
            </w:r>
          </w:p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Сроки/ даты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Зимние каникулы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01.01.2025 г. по 07.01.2025 г.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народного единства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04.11.2024 г. </w:t>
            </w:r>
          </w:p>
        </w:tc>
      </w:tr>
      <w:tr w:rsidR="00DD7B04" w:rsidRPr="00DD7B04" w:rsidTr="00DC191B">
        <w:trPr>
          <w:trHeight w:val="283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Конституции Татарстана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06.11.2024 г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Новогодние, </w:t>
            </w:r>
            <w:proofErr w:type="gramStart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>рождественские  каникулы</w:t>
            </w:r>
            <w:proofErr w:type="gramEnd"/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01.01.2025 г. – 07.01.2025 г. </w:t>
            </w:r>
          </w:p>
        </w:tc>
      </w:tr>
      <w:tr w:rsidR="00DD7B04" w:rsidRPr="00DD7B04" w:rsidTr="00DC191B">
        <w:trPr>
          <w:trHeight w:val="283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23.02.2025 г.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Международный женский день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08.03.2025 г. </w:t>
            </w:r>
          </w:p>
        </w:tc>
      </w:tr>
      <w:tr w:rsidR="00DD7B04" w:rsidRPr="00DD7B04" w:rsidTr="00DC191B">
        <w:trPr>
          <w:trHeight w:val="283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Праздник Весны и Труда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01.05.2025 г.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Победы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09.05.2025 г. </w:t>
            </w:r>
          </w:p>
        </w:tc>
      </w:tr>
      <w:tr w:rsidR="00DD7B04" w:rsidRPr="00DD7B04" w:rsidTr="00DC191B">
        <w:trPr>
          <w:trHeight w:val="2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России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12.06.2025 г. </w:t>
            </w:r>
          </w:p>
        </w:tc>
      </w:tr>
      <w:tr w:rsidR="00DD7B04" w:rsidRPr="00DD7B04" w:rsidTr="00DC191B">
        <w:trPr>
          <w:trHeight w:val="56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День Республики Татарстан  </w:t>
            </w:r>
          </w:p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30.08.2025 г. </w:t>
            </w:r>
          </w:p>
        </w:tc>
      </w:tr>
    </w:tbl>
    <w:p w:rsidR="00DD7B04" w:rsidRPr="00DD7B04" w:rsidRDefault="00DD7B04" w:rsidP="00DD7B04">
      <w:pPr>
        <w:spacing w:after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8" w:line="237" w:lineRule="auto"/>
        <w:ind w:left="24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Система педагогической диагностики (мониторинга) достижения детьми планируемых результатов освоения образовательной программы дошкольного образования</w:t>
      </w:r>
    </w:p>
    <w:p w:rsidR="00DD7B04" w:rsidRPr="00DD7B04" w:rsidRDefault="00DD7B04" w:rsidP="00DD7B04">
      <w:pPr>
        <w:spacing w:after="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D7B04" w:rsidRPr="00DD7B04" w:rsidRDefault="00DD7B04" w:rsidP="00DD7B04">
      <w:pPr>
        <w:spacing w:after="49" w:line="24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педагогической диагностики (мониторинга) проводится без отрыва от образовательного процесса ДОУ, осуществляется в соответствии с ФОП и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 </w:t>
      </w:r>
    </w:p>
    <w:p w:rsidR="00DD7B04" w:rsidRPr="00DD7B04" w:rsidRDefault="00DD7B04" w:rsidP="00DD7B04">
      <w:pPr>
        <w:spacing w:after="6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D7B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9719" w:type="dxa"/>
        <w:tblInd w:w="-110" w:type="dxa"/>
        <w:tblCellMar>
          <w:top w:w="53" w:type="dxa"/>
          <w:left w:w="110" w:type="dxa"/>
          <w:right w:w="559" w:type="dxa"/>
        </w:tblCellMar>
        <w:tblLook w:val="04A0" w:firstRow="1" w:lastRow="0" w:firstColumn="1" w:lastColumn="0" w:noHBand="0" w:noVBand="1"/>
      </w:tblPr>
      <w:tblGrid>
        <w:gridCol w:w="4860"/>
        <w:gridCol w:w="4859"/>
      </w:tblGrid>
      <w:tr w:rsidR="00DD7B04" w:rsidRPr="00DD7B04" w:rsidTr="00DC191B">
        <w:trPr>
          <w:trHeight w:val="56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ind w:firstLine="15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Мониторинг освоения основной образовательной программы ДОУ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</w:t>
            </w: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2024 г.,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май 2025</w:t>
            </w: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 г.</w:t>
            </w:r>
            <w:r w:rsidRPr="00DD7B0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D7B04" w:rsidRPr="00DD7B04" w:rsidTr="00DC191B">
        <w:trPr>
          <w:trHeight w:val="566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ind w:firstLine="1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7B0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Психологическая готовность детей к обучению в школе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B04" w:rsidRPr="00DD7B04" w:rsidRDefault="00DD7B04" w:rsidP="00DD7B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Октябрь </w:t>
            </w:r>
            <w:r w:rsidRPr="00DD7B04">
              <w:rPr>
                <w:rFonts w:ascii="Times New Roman" w:hAnsi="Times New Roman" w:cs="Times New Roman"/>
                <w:color w:val="000000"/>
                <w:sz w:val="24"/>
              </w:rPr>
              <w:t xml:space="preserve">2024 г, апрель 2025 г </w:t>
            </w:r>
          </w:p>
        </w:tc>
      </w:tr>
    </w:tbl>
    <w:p w:rsidR="00DD7B04" w:rsidRPr="00DD7B04" w:rsidRDefault="00DD7B04" w:rsidP="00DD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sectPr w:rsidR="00DD7B04" w:rsidRPr="00DD7B04" w:rsidSect="00DD7B0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41BE8"/>
    <w:multiLevelType w:val="hybridMultilevel"/>
    <w:tmpl w:val="5F20C378"/>
    <w:lvl w:ilvl="0" w:tplc="91BA00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820FC"/>
    <w:multiLevelType w:val="hybridMultilevel"/>
    <w:tmpl w:val="23166DEE"/>
    <w:lvl w:ilvl="0" w:tplc="A75AD4D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07B3C">
      <w:start w:val="1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E2D9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F64FA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04FB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8ADC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B2AB2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251D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8128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DE412E"/>
    <w:multiLevelType w:val="hybridMultilevel"/>
    <w:tmpl w:val="6A2CB502"/>
    <w:lvl w:ilvl="0" w:tplc="82B6E94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6DAB4">
      <w:start w:val="5"/>
      <w:numFmt w:val="decimal"/>
      <w:lvlText w:val="%2."/>
      <w:lvlJc w:val="left"/>
      <w:pPr>
        <w:ind w:left="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029D8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43D6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6A7BC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A3C3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E15C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855A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E737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4E7A66"/>
    <w:multiLevelType w:val="hybridMultilevel"/>
    <w:tmpl w:val="CC486C40"/>
    <w:lvl w:ilvl="0" w:tplc="3926DAB4">
      <w:start w:val="5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04"/>
    <w:rsid w:val="00635CC1"/>
    <w:rsid w:val="0091107C"/>
    <w:rsid w:val="00D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214AA-CB93-4117-9E03-6C62DC37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D7B0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7B04"/>
    <w:pPr>
      <w:ind w:left="720"/>
      <w:contextualSpacing/>
    </w:pPr>
  </w:style>
  <w:style w:type="table" w:customStyle="1" w:styleId="TableGrid1">
    <w:name w:val="TableGrid1"/>
    <w:rsid w:val="00DD7B0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2025-04-11T07:45:00Z</dcterms:created>
  <dcterms:modified xsi:type="dcterms:W3CDTF">2025-04-11T08:55:00Z</dcterms:modified>
</cp:coreProperties>
</file>